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02" w:rsidRDefault="004F7700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вреде аборта</w:t>
      </w:r>
      <w:bookmarkStart w:id="0" w:name="_GoBack"/>
      <w:bookmarkEnd w:id="0"/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Аборт – это искусственное или самопроизвольное прерывание беременности с высоким риском осложнений для здоровья женщины.</w:t>
      </w:r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Многие женщины думают, что зародыш в ранних сроках ещё не одушевлен и его можно убрать с помощью аборта. Они заблуждаются. Научными наблюдениями доказано, что у зародыша в возрасте 18 дней ощутимы удары сердца, в 7 недель уже сформированы внутренние органы и фиксируются мозговые импульсы, в 10 недель у него всё уже сформировано как у детей после родов, в 13 недель зародыш уже поворачивает голову, делает различные движения, гримасничает, сжимает кулачок, сосет свой палец. И женщина, решившаяся на аборт, идет сознательно на убийство будущей человеческой жизни.</w:t>
      </w:r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Прерывая беременность, женщина рискует своим здоровьем, будущим материнством и своим женским счастьем. Каждая повторная операция многократно увеличивает этот риск! И не надо надеяться на чудеса современной науки, позволяющей зачатие в пробирке.</w:t>
      </w:r>
    </w:p>
    <w:p w:rsidR="00AB5B77" w:rsidRDefault="00AB5B77" w:rsidP="00AB5B77">
      <w:pPr>
        <w:pStyle w:val="a3"/>
      </w:pPr>
      <w:r>
        <w:rPr>
          <w:noProof/>
        </w:rPr>
        <w:drawing>
          <wp:inline distT="0" distB="0" distL="0" distR="0" wp14:anchorId="136F5856" wp14:editId="2BA36CFE">
            <wp:extent cx="5748655" cy="4070985"/>
            <wp:effectExtent l="0" t="0" r="4445" b="5715"/>
            <wp:docPr id="4" name="Рисунок 4" descr="C:\Users\GlavV\Desktop\6RtAmz_7c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V\Desktop\6RtAmz_7cU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77" w:rsidRDefault="00AB5B77" w:rsidP="004F7700">
      <w:pPr>
        <w:pStyle w:val="a3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444444"/>
          <w:sz w:val="23"/>
          <w:szCs w:val="23"/>
        </w:rPr>
      </w:pP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Theme="minorHAnsi" w:hAnsiTheme="minorHAnsi"/>
          <w:color w:val="444444"/>
          <w:sz w:val="23"/>
          <w:szCs w:val="23"/>
          <w:bdr w:val="none" w:sz="0" w:space="0" w:color="auto" w:frame="1"/>
        </w:rPr>
      </w:pP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Последствия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аборта</w:t>
      </w: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br/>
        <w:t xml:space="preserve">Вред от прерывания беременности поистине всесокрушающий! </w:t>
      </w: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Организм женщины испытывает шок, так как все органы и системы, настроившиеся на развитие эмбриона, после его удаления испытывают «растерянность». Всем известно, что при наступлении беременности, одновременно начинается и полная перестройка организма, особенно это касается нервной и гормональной систем. При резком прерывании беременности в этих системах наблюдается сбой нервного и гормонального плана, что не может пройти незаметно для всего организма в целом. В первую очередь, это сказывается на менструальном цикле и на работе яичников. Но, помимо самих яичников, происходит нарушение в работе таких важных органов, как щитовидная железа, надпочечники, гипофиз.</w:t>
      </w:r>
      <w:r>
        <w:rPr>
          <w:color w:val="444444"/>
          <w:sz w:val="23"/>
          <w:szCs w:val="23"/>
        </w:rPr>
        <w:br/>
      </w:r>
      <w:r>
        <w:rPr>
          <w:color w:val="444444"/>
          <w:sz w:val="23"/>
          <w:szCs w:val="23"/>
        </w:rPr>
        <w:lastRenderedPageBreak/>
        <w:t xml:space="preserve">Наступает дисбаланс гормональной, иммунной, почечно-печеночной функций, регуляции артериального давления, объема циркулирующей крови. </w:t>
      </w: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Женщина становиться раздражительной, ухудшается сон, повышается утомляемость. То есть возникает «идеальное состояние» для проникновения любой инфекции, провоцирующей развитие инфекционных и воспалительных заболеваний. Результатом воспаления придатков матки чаще всего становиться непроходимость маточных труб. В такой ситуации женщина не застрахована от внематочной беременности или бесплодия. Нарушение функции яичников вследствие аборта может стать хроническим и так же привести к бесплодию.</w:t>
      </w: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Помимо этого, слепое выскабливание слизистой матки при медицинском аборте часто приводит к микротравмам: возникают истонченные участки, недостаточно насыщаемые кровью, образуются рубцы. Все эти изменения нарушают нормальное питание зародыша во время последующей беременности. Отсюда пороки развития, выкидыши или преждевременные роды.</w:t>
      </w: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 xml:space="preserve">Из уроков анатомии нам известно, что плод достаточно прочно закрепляется в матке, и для его удаления, следует применить определенную силу, что может стать причиной довольно серьезного кровотечения. В израненных стенках матки очень быстро могут распространиться микробы, тем более, что кровь является для них отличной питательной средой. Именно по этой причине, после перенесенного аборта, можно ожидать появления инфекционных заболеваний, в частности эндометрита. Эндометритом заканчивается практически сто процентов абортов. Усугубляет воспалительный процесс в матке ее плохая сокращаемость и ранний спазм ее шейки, что приводит к застою крови в полости матки. </w:t>
      </w:r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Любой женщине следует запомнить, что не может пройти ни один аборт, не оставив последствий, губительных для женского здоровья.</w:t>
      </w:r>
    </w:p>
    <w:p w:rsidR="004F7700" w:rsidRDefault="004F7700" w:rsidP="004F770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3"/>
          <w:szCs w:val="23"/>
        </w:rPr>
      </w:pP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Что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нужно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делать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,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чтобы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не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возникла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угроза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a5"/>
          <w:rFonts w:ascii="Cambria" w:hAnsi="Cambria" w:cs="Cambria"/>
          <w:color w:val="444444"/>
          <w:sz w:val="23"/>
          <w:szCs w:val="23"/>
          <w:bdr w:val="none" w:sz="0" w:space="0" w:color="auto" w:frame="1"/>
        </w:rPr>
        <w:t>аборта</w:t>
      </w:r>
      <w:r>
        <w:rPr>
          <w:rStyle w:val="a5"/>
          <w:rFonts w:ascii="inherit" w:hAnsi="inherit"/>
          <w:color w:val="444444"/>
          <w:sz w:val="23"/>
          <w:szCs w:val="23"/>
          <w:bdr w:val="none" w:sz="0" w:space="0" w:color="auto" w:frame="1"/>
        </w:rPr>
        <w:t>.</w:t>
      </w:r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Необходимо обратиться в кабинет планирования семьи, чтобы получить полную информацию о мерах по профилактике абортов и подобрать методы предохранения. Всегда нужно помнить – лучшей профилактикой аборта является предупреждение самого аборта.</w:t>
      </w:r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Пусть в вашей жизни не будет абортов, потому что существуют гораздо более цивилизованные, эффективные и безопасные методы регуляции рождаемости. И тогда ни Ваше здоровье, ни здоровье Ваших детей не окажется под угрозой.</w:t>
      </w:r>
    </w:p>
    <w:p w:rsidR="004F7700" w:rsidRDefault="004F7700" w:rsidP="004F7700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3"/>
          <w:szCs w:val="23"/>
        </w:rPr>
      </w:pPr>
    </w:p>
    <w:p w:rsidR="00AB5B77" w:rsidRDefault="00262B75" w:rsidP="00AB5B77">
      <w:pPr>
        <w:pStyle w:val="a3"/>
      </w:pPr>
      <w:r>
        <w:rPr>
          <w:noProof/>
        </w:rPr>
        <w:lastRenderedPageBreak/>
        <w:drawing>
          <wp:inline distT="0" distB="0" distL="0" distR="0" wp14:anchorId="6CA8804C" wp14:editId="174EE4CA">
            <wp:extent cx="5940425" cy="5500487"/>
            <wp:effectExtent l="0" t="0" r="3175" b="5080"/>
            <wp:docPr id="1" name="Рисунок 1" descr="C:\Users\GlavV\Desktop\Развитие ребенка в разные периоды внутриутробной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V\Desktop\Развитие ребенка в разные периоды внутриутробной жизн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0E" w:rsidRPr="00E266CA" w:rsidRDefault="00AD5D0E" w:rsidP="004F7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D5D0E" w:rsidRPr="00E2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FF"/>
    <w:multiLevelType w:val="multilevel"/>
    <w:tmpl w:val="ACF6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91C"/>
    <w:multiLevelType w:val="multilevel"/>
    <w:tmpl w:val="06AE9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D0C99"/>
    <w:multiLevelType w:val="multilevel"/>
    <w:tmpl w:val="EAD82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B3044"/>
    <w:multiLevelType w:val="multilevel"/>
    <w:tmpl w:val="A15AA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558D1"/>
    <w:multiLevelType w:val="multilevel"/>
    <w:tmpl w:val="FF88C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60981"/>
    <w:multiLevelType w:val="multilevel"/>
    <w:tmpl w:val="83E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72B24"/>
    <w:multiLevelType w:val="multilevel"/>
    <w:tmpl w:val="6B484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34A98"/>
    <w:multiLevelType w:val="multilevel"/>
    <w:tmpl w:val="F4526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E3588"/>
    <w:multiLevelType w:val="multilevel"/>
    <w:tmpl w:val="A1329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9761E"/>
    <w:multiLevelType w:val="multilevel"/>
    <w:tmpl w:val="7446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F"/>
    <w:rsid w:val="00021B57"/>
    <w:rsid w:val="00134303"/>
    <w:rsid w:val="00164D63"/>
    <w:rsid w:val="00191693"/>
    <w:rsid w:val="001B10CA"/>
    <w:rsid w:val="00262B75"/>
    <w:rsid w:val="00290CB6"/>
    <w:rsid w:val="002E1802"/>
    <w:rsid w:val="00395EFA"/>
    <w:rsid w:val="003E6A81"/>
    <w:rsid w:val="00400A14"/>
    <w:rsid w:val="00404890"/>
    <w:rsid w:val="0045408B"/>
    <w:rsid w:val="004B615C"/>
    <w:rsid w:val="004F7700"/>
    <w:rsid w:val="00512DE3"/>
    <w:rsid w:val="00556385"/>
    <w:rsid w:val="005D688C"/>
    <w:rsid w:val="0068271F"/>
    <w:rsid w:val="006A4225"/>
    <w:rsid w:val="006D17DF"/>
    <w:rsid w:val="007354A5"/>
    <w:rsid w:val="007C3C7C"/>
    <w:rsid w:val="00837A37"/>
    <w:rsid w:val="00895F09"/>
    <w:rsid w:val="008C3C9F"/>
    <w:rsid w:val="009E3B66"/>
    <w:rsid w:val="00A91720"/>
    <w:rsid w:val="00AB5B77"/>
    <w:rsid w:val="00AD5D0E"/>
    <w:rsid w:val="00C96513"/>
    <w:rsid w:val="00C9796D"/>
    <w:rsid w:val="00CA7D58"/>
    <w:rsid w:val="00CC31F9"/>
    <w:rsid w:val="00DC2C21"/>
    <w:rsid w:val="00DC5D52"/>
    <w:rsid w:val="00E266CA"/>
    <w:rsid w:val="00E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5E7E"/>
  <w15:chartTrackingRefBased/>
  <w15:docId w15:val="{4CF01902-D486-4D35-8C7A-0AD5AB4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29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0CB6"/>
    <w:rPr>
      <w:i/>
      <w:iCs/>
    </w:rPr>
  </w:style>
  <w:style w:type="character" w:styleId="a5">
    <w:name w:val="Strong"/>
    <w:basedOn w:val="a0"/>
    <w:uiPriority w:val="22"/>
    <w:qFormat/>
    <w:rsid w:val="004F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</dc:creator>
  <cp:keywords/>
  <dc:description/>
  <cp:lastModifiedBy>GlavV</cp:lastModifiedBy>
  <cp:revision>7</cp:revision>
  <dcterms:created xsi:type="dcterms:W3CDTF">2025-02-10T07:07:00Z</dcterms:created>
  <dcterms:modified xsi:type="dcterms:W3CDTF">2025-02-10T10:18:00Z</dcterms:modified>
</cp:coreProperties>
</file>