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21" w:rsidRDefault="00DC2C21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«Информация для пациентов»</w:t>
      </w:r>
    </w:p>
    <w:p w:rsidR="00837A37" w:rsidRDefault="00837A37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«Беременность и роды»</w:t>
      </w:r>
      <w:bookmarkStart w:id="0" w:name="_GoBack"/>
      <w:bookmarkEnd w:id="0"/>
    </w:p>
    <w:p w:rsidR="002E1802" w:rsidRDefault="00DC2C21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«</w:t>
      </w:r>
      <w:r w:rsidR="00A9172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оды»</w:t>
      </w:r>
    </w:p>
    <w:p w:rsidR="006D17DF" w:rsidRDefault="00C96513" w:rsidP="00C96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96513">
        <w:rPr>
          <w:rFonts w:ascii="Times New Roman" w:hAnsi="Times New Roman" w:cs="Times New Roman"/>
          <w:sz w:val="24"/>
          <w:szCs w:val="24"/>
        </w:rPr>
        <w:t>Роды – это естественный физиологический процесс</w:t>
      </w:r>
      <w:r>
        <w:rPr>
          <w:rFonts w:ascii="Times New Roman" w:hAnsi="Times New Roman" w:cs="Times New Roman"/>
          <w:sz w:val="24"/>
          <w:szCs w:val="24"/>
        </w:rPr>
        <w:t>. С 37 недель беременность считается доношенной, а роды своевременными. Однако, сроки начала родовой деятельности индивидуальны. Все зависит от формирования родовой доминанты.</w:t>
      </w:r>
    </w:p>
    <w:p w:rsidR="00C96513" w:rsidRPr="00C96513" w:rsidRDefault="00C96513" w:rsidP="00C96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концу беременности в организме происходит ряд гормональных изменений, отмечается торможение в коре головного мозга, повышается возбудимость подкорковых структур. Благодаря этому к моменту родов формируется временная физиологическая система с высшими центрами регуляции.</w:t>
      </w:r>
    </w:p>
    <w:p w:rsidR="006D17DF" w:rsidRDefault="003E6A81" w:rsidP="004048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Нормальные роды</w:t>
      </w:r>
    </w:p>
    <w:p w:rsidR="003E6A81" w:rsidRPr="003E6A81" w:rsidRDefault="003E6A81" w:rsidP="003E6A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6A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Нормальные роды – своевременные роды одним плодом, начавшиеся спонтанно, с низким риском акушерских осложнений к началу родов и прошедшие без осложнений,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3E6A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ри которых ребенок родился самопроизвольно в головном </w:t>
      </w:r>
      <w:proofErr w:type="spellStart"/>
      <w:r w:rsidRPr="003E6A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предлежании</w:t>
      </w:r>
      <w:proofErr w:type="spellEnd"/>
      <w:r w:rsidRPr="003E6A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после которых родильница и новорожденный находятся в удовлетворительном состоянии.</w:t>
      </w:r>
    </w:p>
    <w:p w:rsidR="003E6A81" w:rsidRPr="003E6A81" w:rsidRDefault="003E6A81" w:rsidP="00C9651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E6A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данным Всемирной организации здравоохранения (ВОЗ) ежегодно по всему миру происходит почти 140 млн. родов, и большинство из них имеет низкий риск осложнений для матери и ребенка.</w:t>
      </w:r>
    </w:p>
    <w:p w:rsidR="00556385" w:rsidRPr="003E6A81" w:rsidRDefault="003E6A81" w:rsidP="003E6A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A81">
        <w:rPr>
          <w:rFonts w:ascii="Times New Roman" w:hAnsi="Times New Roman" w:cs="Times New Roman"/>
          <w:sz w:val="24"/>
          <w:szCs w:val="24"/>
        </w:rPr>
        <w:t>По определению Всемирной организации здравоохранения Роды считаются нормальными, если:</w:t>
      </w:r>
    </w:p>
    <w:p w:rsidR="003E6A81" w:rsidRDefault="003E6A81" w:rsidP="003E6A81">
      <w:pPr>
        <w:pStyle w:val="a3"/>
      </w:pPr>
      <w:r>
        <w:rPr>
          <w:noProof/>
        </w:rPr>
        <w:drawing>
          <wp:inline distT="0" distB="0" distL="0" distR="0" wp14:anchorId="2F3B4C50" wp14:editId="10EB741B">
            <wp:extent cx="3991610" cy="1868805"/>
            <wp:effectExtent l="0" t="0" r="8890" b="0"/>
            <wp:docPr id="2" name="Рисунок 2" descr="C:\Users\GlavV\Desktop\нормальные 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V\Desktop\нормальные род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15C" w:rsidRDefault="004B615C" w:rsidP="00C965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C96513" w:rsidRPr="004B615C" w:rsidRDefault="00C96513" w:rsidP="00C9651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B615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протекают роды?</w:t>
      </w:r>
    </w:p>
    <w:p w:rsidR="00C96513" w:rsidRPr="00C96513" w:rsidRDefault="00C96513" w:rsidP="004B61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Роды состоят их 3-х периодов.</w:t>
      </w:r>
    </w:p>
    <w:p w:rsidR="00C96513" w:rsidRPr="00C96513" w:rsidRDefault="00C96513" w:rsidP="004B61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Первый период родов – время от начала родов до полного раскрытия 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аточного зева. Этот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 родов состоит из латентной и активной фазы. Латентная фаза характеризуется слабыми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сокращениями матки (иногда болезненными) и медленным раскрытием шейки матки до 5 см. Эта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фаза может длиться до 20 часов у первородящих женщин и до 14 часов у повторнородящих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женщин. Активная фаза характеризуется регулярными болезненными сокращениями матки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(схватками) и раскрытием шейки матки до полного раскрытия. Продолжительность активной фазы</w:t>
      </w:r>
    </w:p>
    <w:p w:rsidR="00C96513" w:rsidRPr="00C96513" w:rsidRDefault="00C96513" w:rsidP="004B6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обычно не превышает 12 часов в первых родах и 10 часов в последующих родах. Схватки во время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активной фазы происходят 1 раз в 2-3 минуты.</w:t>
      </w:r>
    </w:p>
    <w:p w:rsidR="00C96513" w:rsidRPr="00C96513" w:rsidRDefault="00C96513" w:rsidP="004B61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Второй период родов – время от полного раскрытия маточного зева до рождения ребенка. Во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 этого периода пациентка ощущает сильное желание тужиться (потуги), которые возникают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каждые 2-5 минут. Продолжительность второго периода родов при первых родах обычно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составляет не более 3 часов, при повторных – не более 2 часов, но при использовании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эпидуральной</w:t>
      </w:r>
      <w:proofErr w:type="spellEnd"/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аналгезии 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родолжительность может быть на час больше.</w:t>
      </w:r>
    </w:p>
    <w:p w:rsidR="00C96513" w:rsidRPr="00C96513" w:rsidRDefault="00C96513" w:rsidP="004B61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Третий период родов – время от рождения ребенка до рождения последа. Обычно третий</w:t>
      </w:r>
      <w:r w:rsidR="004B615C"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9651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 родов завершается в течение 15-30 минут.</w:t>
      </w:r>
    </w:p>
    <w:p w:rsidR="008C3C9F" w:rsidRDefault="008C3C9F" w:rsidP="004B61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615C" w:rsidRPr="004B615C" w:rsidRDefault="004B615C" w:rsidP="004B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B615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вести себя во время родов?</w:t>
      </w:r>
    </w:p>
    <w:p w:rsidR="004B615C" w:rsidRPr="00290CB6" w:rsidRDefault="004B615C" w:rsidP="004B61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B615C" w:rsidRPr="004B615C" w:rsidRDefault="004B615C" w:rsidP="00290C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отсутствии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противопоказаний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время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родов,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первом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периоде,</w:t>
      </w:r>
      <w:r w:rsid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рекомендована активность и принятие удобной для позы. Во время потуг также поощряется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свободное удобное положение, если это не мешает контролю состояния плода и оказанию</w:t>
      </w:r>
      <w:r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пособия в родах.</w:t>
      </w:r>
    </w:p>
    <w:p w:rsidR="004B615C" w:rsidRPr="00290CB6" w:rsidRDefault="004B615C" w:rsidP="004B6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615C" w:rsidRPr="00395EFA" w:rsidRDefault="004B615C" w:rsidP="004B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B615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Может ли партнер присутствовать при родах?</w:t>
      </w:r>
    </w:p>
    <w:p w:rsidR="004B615C" w:rsidRPr="00395EFA" w:rsidRDefault="004B615C" w:rsidP="004B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91693" w:rsidRDefault="00191693" w:rsidP="004B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5944C6D" wp14:editId="1544C7D8">
            <wp:extent cx="5940425" cy="3006058"/>
            <wp:effectExtent l="0" t="0" r="3175" b="4445"/>
            <wp:docPr id="3" name="Рисунок 3" descr="C:\Users\GlavV\Desktop\партнерские 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V\Desktop\партнерские род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93" w:rsidRDefault="00191693" w:rsidP="004B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B615C" w:rsidRPr="004B615C" w:rsidRDefault="004B615C" w:rsidP="00290C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Партнёрские роды — это когда на родах присутствует муж или другой</w:t>
      </w:r>
      <w:r w:rsidR="00290CB6" w:rsidRPr="00290CB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родственник.</w:t>
      </w:r>
    </w:p>
    <w:p w:rsidR="004B615C" w:rsidRPr="004B615C" w:rsidRDefault="004B615C" w:rsidP="00290C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Партнер должен быть физически здоров и не иметь инфекционных заболеваний.</w:t>
      </w:r>
    </w:p>
    <w:p w:rsidR="00191693" w:rsidRDefault="004B615C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Выбор партнеров в родах, а также само проведение партнерских родов</w:t>
      </w:r>
      <w:r w:rsid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осуществляется только при желании роженицы.</w:t>
      </w:r>
      <w:r w:rsid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191693" w:rsidRPr="00191693" w:rsidRDefault="00290CB6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CB6">
        <w:rPr>
          <w:rFonts w:ascii="Times New Roman" w:hAnsi="Times New Roman" w:cs="Times New Roman"/>
          <w:sz w:val="24"/>
          <w:szCs w:val="24"/>
        </w:rPr>
        <w:t xml:space="preserve">Польза партнерских родов несомненна. </w:t>
      </w:r>
      <w:r>
        <w:t>П</w:t>
      </w:r>
      <w:r w:rsidRPr="00290CB6">
        <w:rPr>
          <w:rFonts w:ascii="Times New Roman" w:hAnsi="Times New Roman" w:cs="Times New Roman"/>
          <w:sz w:val="24"/>
          <w:szCs w:val="24"/>
        </w:rPr>
        <w:t xml:space="preserve">артнерские роды «смягчают» акушерскую тактику. При родах в паре в два раза реже требуется стимуляция родовой деятельности и кесарево сечение. Без разрывов мягких тканей рожают в два раза больше женщин (34%). Частота применения </w:t>
      </w:r>
      <w:proofErr w:type="spellStart"/>
      <w:r w:rsidRPr="00290CB6">
        <w:rPr>
          <w:rFonts w:ascii="Times New Roman" w:hAnsi="Times New Roman" w:cs="Times New Roman"/>
          <w:sz w:val="24"/>
          <w:szCs w:val="24"/>
        </w:rPr>
        <w:t>эпизиотомии</w:t>
      </w:r>
      <w:proofErr w:type="spellEnd"/>
      <w:r w:rsidRPr="00290CB6">
        <w:rPr>
          <w:rFonts w:ascii="Times New Roman" w:hAnsi="Times New Roman" w:cs="Times New Roman"/>
          <w:sz w:val="24"/>
          <w:szCs w:val="24"/>
        </w:rPr>
        <w:t xml:space="preserve"> при партнерских родах ниже на 10%, </w:t>
      </w:r>
      <w:r w:rsidRPr="00191693">
        <w:rPr>
          <w:rFonts w:ascii="Times New Roman" w:hAnsi="Times New Roman" w:cs="Times New Roman"/>
          <w:sz w:val="24"/>
          <w:szCs w:val="24"/>
        </w:rPr>
        <w:t>а случаев раз</w:t>
      </w:r>
      <w:r w:rsidRPr="00191693">
        <w:rPr>
          <w:rFonts w:ascii="Times New Roman" w:hAnsi="Times New Roman" w:cs="Times New Roman"/>
          <w:sz w:val="24"/>
          <w:szCs w:val="24"/>
        </w:rPr>
        <w:t>рывов промежности меньше на 4%.</w:t>
      </w:r>
      <w:r w:rsidR="00191693" w:rsidRPr="00191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693" w:rsidRDefault="00290CB6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После партнерских родов пары часто</w:t>
      </w:r>
      <w:r w:rsidRPr="00290CB6">
        <w:rPr>
          <w:iCs/>
        </w:rPr>
        <w:t xml:space="preserve"> </w:t>
      </w:r>
      <w:r w:rsidRPr="00290C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обнаруживают, что реальность не так страшна, какой она представляется вначале.</w:t>
      </w:r>
      <w:r w:rsidR="001916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90C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Опросы, проведенные спустя полгода после родов в паре, показали, что 83% женщин не сомневаются в правильност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решения рожать вместе с мужем.</w:t>
      </w:r>
      <w:r w:rsidRPr="0029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693" w:rsidRDefault="00290CB6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B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что касается </w:t>
      </w:r>
      <w:r w:rsidRPr="00290C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преимуществ партнерской поддержки</w:t>
      </w:r>
      <w:r w:rsidRPr="0029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здесь </w:t>
      </w:r>
      <w:r w:rsidRPr="001916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29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выделить несколько пунктов:</w:t>
      </w:r>
      <w:r w:rsidR="0019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1693" w:rsidRDefault="00290CB6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29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партнерских родов </w:t>
      </w:r>
      <w:r w:rsidRPr="00290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женщина чувствует себя в безопасности</w:t>
      </w:r>
      <w:r w:rsidRPr="0029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стимулирует полноценную выработку главного гормона родовой деятельности — окситоцина. Последний помогает родовому процессу проходить легче, быстрее и без осложнений.</w:t>
      </w:r>
      <w:r w:rsidR="00191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1693" w:rsidRDefault="00290CB6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6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</w:t>
      </w:r>
      <w:r w:rsidRPr="00290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омощь в коммуникации с медицинским персоналом</w:t>
      </w:r>
      <w:r w:rsidRPr="0029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Иногда женщина (особенно в третьем периоде активной фазы) испытывает такой стресс, что просто не слышит указания врача. В такой момент партнер становит</w:t>
      </w:r>
      <w:r w:rsidRPr="00191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прямом смысле проводником </w:t>
      </w:r>
      <w:r w:rsidRPr="0029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врачом и роженицей. </w:t>
      </w:r>
      <w:r w:rsidR="00191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0CB6" w:rsidRPr="00290CB6" w:rsidRDefault="00290CB6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29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 партнерских родов </w:t>
      </w:r>
      <w:r w:rsidRPr="00290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ребенка формируются оптимальные формы привязанности к обоим родителям</w:t>
      </w:r>
      <w:r w:rsidRPr="0029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615C" w:rsidRPr="00290CB6" w:rsidRDefault="004B615C" w:rsidP="00290C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615C" w:rsidRPr="00191693" w:rsidRDefault="00191693" w:rsidP="0019169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9169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Обезболивание родов.</w:t>
      </w:r>
    </w:p>
    <w:p w:rsidR="004B615C" w:rsidRPr="004B615C" w:rsidRDefault="004B615C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Обычно роды сопровождаются болезненными ощущениями во время схваток (примерно 60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секунд) с последующим расслаблением. Необходимо правильно дышать и быть спокойной для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минимизации болезненных ощущений.</w:t>
      </w:r>
    </w:p>
    <w:p w:rsidR="00191693" w:rsidRPr="00191693" w:rsidRDefault="004B615C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Первоначально рекомендуется применить немедикаментозные методы обезболивания родов,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такие как правильная техника дыхания, использование мяча, массаж, теплые компрессы, холод на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спину в случае болей в пояснице и другие, которые оказываются эффективными в большинстве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случаев.</w:t>
      </w:r>
    </w:p>
    <w:p w:rsidR="004B615C" w:rsidRDefault="004B615C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 неэффективности немедикаментозных методов при желании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женщины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отсутствии</w:t>
      </w:r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противопоказаний и возможности медицинской организации может быть проведена </w:t>
      </w:r>
      <w:proofErr w:type="spellStart"/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эпидуральная</w:t>
      </w:r>
      <w:proofErr w:type="spellEnd"/>
      <w:r w:rsidR="00191693"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анальгезия. </w:t>
      </w:r>
    </w:p>
    <w:p w:rsidR="00395EFA" w:rsidRPr="004B615C" w:rsidRDefault="00395EFA" w:rsidP="001916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1693" w:rsidRDefault="00395EFA" w:rsidP="004B615C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noProof/>
        </w:rPr>
        <w:drawing>
          <wp:inline distT="0" distB="0" distL="0" distR="0" wp14:anchorId="4E4EDF7C" wp14:editId="42E07149">
            <wp:extent cx="5414562" cy="3085709"/>
            <wp:effectExtent l="0" t="0" r="0" b="635"/>
            <wp:docPr id="1" name="Рисунок 1" descr="C:\Users\GlavV\Desktop\Анесте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V\Desktop\Анестез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358" cy="310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FA" w:rsidRDefault="00395EFA" w:rsidP="004B615C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395EFA" w:rsidRDefault="00395EFA" w:rsidP="00395EFA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1A1A1A"/>
          <w:sz w:val="23"/>
          <w:szCs w:val="23"/>
          <w:lang w:eastAsia="ru-RU"/>
        </w:rPr>
      </w:pP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Следует знать, что </w:t>
      </w:r>
      <w:proofErr w:type="spellStart"/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эпидуральная</w:t>
      </w:r>
      <w:proofErr w:type="spellEnd"/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анальгезия ассоциирована с повышенным риском</w:t>
      </w:r>
      <w:r w:rsidRPr="001916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4B61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удлинения продолжительности родов.</w:t>
      </w:r>
    </w:p>
    <w:p w:rsidR="00395EFA" w:rsidRDefault="00395EFA" w:rsidP="004B615C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395EFA" w:rsidRPr="00395EFA" w:rsidRDefault="00395EFA" w:rsidP="00395EF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395EFA">
        <w:rPr>
          <w:rFonts w:eastAsia="Times New Roman" w:cs="Times New Roman"/>
          <w:b/>
          <w:color w:val="1A1A1A"/>
          <w:sz w:val="28"/>
          <w:szCs w:val="28"/>
          <w:lang w:eastAsia="ru-RU"/>
        </w:rPr>
        <w:t>Показания к кесареву сечению</w:t>
      </w:r>
    </w:p>
    <w:p w:rsidR="00395EFA" w:rsidRDefault="00395EFA" w:rsidP="004B615C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395EFA" w:rsidRDefault="00395EFA" w:rsidP="00395EF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Это очень древняя операция. Ее начали практиковать еще в Древней Греции и Риме (7 век до н.э.). </w:t>
      </w:r>
    </w:p>
    <w:p w:rsidR="00021B57" w:rsidRPr="00395EFA" w:rsidRDefault="00395EFA" w:rsidP="00021B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Кесарево сечение может быть плановым и экстренным.</w:t>
      </w:r>
      <w:r w:rsidR="00021B57" w:rsidRPr="00021B5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21B57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Плановое — операция проводится по медицинским показаниям, которые возникли еще до беременности или в период вынашивания плода.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Экстренное — проводится в тех случаях, когда во время родов возникли серьезные осложнения, угрожающие жизни женщины или ребенка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95EFA" w:rsidRPr="00395EFA" w:rsidRDefault="00395EFA" w:rsidP="00395EF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Плановая операция делается по следующим показаниям: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Особенности строения матки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Крупный плод, малый таз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Предлежание</w:t>
      </w:r>
      <w:proofErr w:type="spellEnd"/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плаценты (перекрытие родовых путей)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Рубцы на матке или опухоли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Заболевания органов, возникшие до беременности (почки, сердце, аритмия и т.д.)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Сложная беременность (</w:t>
      </w:r>
      <w:proofErr w:type="spellStart"/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гестоз</w:t>
      </w:r>
      <w:proofErr w:type="spellEnd"/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эклампсия)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Неправильное положение плода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Многоплодие и ЭКО</w:t>
      </w:r>
    </w:p>
    <w:p w:rsidR="00021B57" w:rsidRDefault="00021B57" w:rsidP="00395E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95EFA" w:rsidRPr="00395EFA" w:rsidRDefault="00395EFA" w:rsidP="00021B57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Экстренное </w:t>
      </w:r>
      <w:proofErr w:type="spellStart"/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родоразрешение</w:t>
      </w:r>
      <w:proofErr w:type="spellEnd"/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проводят в следующих случаях: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Слабая родовая деятельность или ее отсутствие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Отслойка плаценты (риск для жизни как матери, так и малыша)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Разрыв матки</w:t>
      </w:r>
    </w:p>
    <w:p w:rsidR="00395EFA" w:rsidRPr="00395EFA" w:rsidRDefault="00021B57" w:rsidP="00021B57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395EF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Гипоксия плода (острая)Кесарево сечение бывает двух видов:</w:t>
      </w:r>
    </w:p>
    <w:p w:rsidR="00395EFA" w:rsidRPr="00395EFA" w:rsidRDefault="00395EFA" w:rsidP="00021B57">
      <w:pPr>
        <w:shd w:val="clear" w:color="auto" w:fill="FFFFFF"/>
        <w:spacing w:before="300" w:after="300" w:line="240" w:lineRule="auto"/>
        <w:ind w:firstLine="54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Среди показаний для кесарева сечения выделяют абсолютные и относительные. Как бы там ни было, следует помнить, что только врач решает, каким способом будет рожать женщина. Он же полностью отвечает за исход родов и последствия кесарева сечения для ребенка.</w:t>
      </w:r>
    </w:p>
    <w:p w:rsidR="00395EFA" w:rsidRPr="00395EFA" w:rsidRDefault="00395EFA" w:rsidP="00021B57">
      <w:pPr>
        <w:shd w:val="clear" w:color="auto" w:fill="FFFFFF"/>
        <w:spacing w:before="300" w:after="30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результате тщательного обследования </w:t>
      </w:r>
      <w:r w:rsidR="00021B57" w:rsidRPr="00021B5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врачом принимается </w:t>
      </w: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адекватное решение о способе безопасного </w:t>
      </w:r>
      <w:proofErr w:type="spellStart"/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родоразрешения</w:t>
      </w:r>
      <w:proofErr w:type="spellEnd"/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95EFA" w:rsidRPr="00395EFA" w:rsidRDefault="00395EFA" w:rsidP="00021B57">
      <w:pPr>
        <w:shd w:val="clear" w:color="auto" w:fill="FFFFFF"/>
        <w:spacing w:before="300" w:after="30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Многие будущие мамы, думая о том, как облегчить страдания и боль, что сопровождают роды, спрашивают врачей про кесарево без показаний. Стоит отметить, что</w:t>
      </w:r>
      <w:r w:rsidR="00E266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это неправильно</w:t>
      </w:r>
      <w:r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E266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Всегда необходимо помнить, что </w:t>
      </w:r>
      <w:r w:rsidR="00E266C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кесарево сечение — это оперативное вмешательство, сопряженное </w:t>
      </w:r>
      <w:r w:rsidR="00E266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определенными рисками. Самым безопасным способом рождения ребенка являются естественные роды (если нет медицинских противопоказаний)</w:t>
      </w:r>
      <w:r w:rsidR="00E266CA" w:rsidRPr="00395E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E6A81" w:rsidRPr="00E266CA" w:rsidRDefault="00E266CA" w:rsidP="00E266CA">
      <w:pPr>
        <w:pStyle w:val="a3"/>
        <w:jc w:val="center"/>
        <w:rPr>
          <w:b/>
          <w:sz w:val="28"/>
          <w:szCs w:val="28"/>
        </w:rPr>
      </w:pPr>
      <w:r w:rsidRPr="00E266CA">
        <w:rPr>
          <w:b/>
          <w:sz w:val="28"/>
          <w:szCs w:val="28"/>
        </w:rPr>
        <w:t>Школа для беременных</w:t>
      </w:r>
    </w:p>
    <w:p w:rsidR="00E266CA" w:rsidRDefault="00E266CA" w:rsidP="00E266CA">
      <w:pPr>
        <w:pStyle w:val="a3"/>
      </w:pPr>
      <w:r>
        <w:rPr>
          <w:noProof/>
        </w:rPr>
        <w:drawing>
          <wp:inline distT="0" distB="0" distL="0" distR="0" wp14:anchorId="54AA3B94" wp14:editId="1457C58A">
            <wp:extent cx="2618491" cy="2695267"/>
            <wp:effectExtent l="0" t="0" r="0" b="0"/>
            <wp:docPr id="4" name="Рисунок 4" descr="C:\Users\GlavV\Desktop\SHkola-materin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V\Desktop\SHkola-materinst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969" cy="275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0E" w:rsidRDefault="00E266CA" w:rsidP="00E266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6CA">
        <w:rPr>
          <w:rFonts w:ascii="Times New Roman" w:hAnsi="Times New Roman" w:cs="Times New Roman"/>
          <w:sz w:val="24"/>
          <w:szCs w:val="24"/>
        </w:rPr>
        <w:lastRenderedPageBreak/>
        <w:t xml:space="preserve">Всем беременным рекомендуется посещение школы беременных. – это </w:t>
      </w:r>
      <w:r w:rsidRPr="00E2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курсы для беременных, проводимые как на базе роддомов и женских консультаций, так и на базе частных медицинских центров. </w:t>
      </w:r>
    </w:p>
    <w:p w:rsidR="00AD5D0E" w:rsidRDefault="00E266CA" w:rsidP="00E266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вопросы, затрагиваемые на базе школ, касаются физиологии беременности и родов, а также основных этапов развития плода. </w:t>
      </w:r>
    </w:p>
    <w:p w:rsidR="003E6A81" w:rsidRDefault="00E266CA" w:rsidP="00E266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Курсы включают дыхательную гимнастику в течение беременности, отработку поведения как перед родами, так и во время родов, основы взаимодействия с партнером, освоение методов естественного обезболивания, «разгрузочные» игры, элементы психотерапии и психологии, гимнастику для беременных, методы релаксации</w:t>
      </w:r>
      <w:r w:rsidRPr="00E2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Зан</w:t>
      </w:r>
      <w:r w:rsidR="00AD5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ятия в школе помогают беременным</w:t>
      </w:r>
      <w:r w:rsidRPr="00E266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осложнений пройти период беременности и подготовиться к родам и успешно родить.</w:t>
      </w:r>
    </w:p>
    <w:p w:rsidR="00AD5D0E" w:rsidRDefault="00AD5D0E" w:rsidP="00E266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этого, школы беременных помогают будущим мамам приобрести навыки общения с малышом.</w:t>
      </w:r>
    </w:p>
    <w:p w:rsidR="00AD5D0E" w:rsidRDefault="00AD5D0E" w:rsidP="00E266C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P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5D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Грудное вскармливание</w:t>
      </w:r>
    </w:p>
    <w:p w:rsid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Default="00837A37" w:rsidP="00AD5D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родов здорового малыша выкладывают на грудь маме для обеспечения кожного контакта и прикладывают к груди.</w:t>
      </w:r>
    </w:p>
    <w:p w:rsidR="00837A37" w:rsidRDefault="00837A37" w:rsidP="00AD5D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Материнское молоко – это лучшее питание для ребенка.</w:t>
      </w:r>
    </w:p>
    <w:p w:rsidR="00AD5D0E" w:rsidRDefault="00AD5D0E" w:rsidP="00AD5D0E">
      <w:pPr>
        <w:pStyle w:val="a3"/>
      </w:pPr>
      <w:r>
        <w:rPr>
          <w:noProof/>
        </w:rPr>
        <w:drawing>
          <wp:inline distT="0" distB="0" distL="0" distR="0" wp14:anchorId="55E8FD94" wp14:editId="481FE6C7">
            <wp:extent cx="5533791" cy="3875410"/>
            <wp:effectExtent l="0" t="0" r="0" b="0"/>
            <wp:docPr id="5" name="Рисунок 5" descr="C:\Users\GlavV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V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264" cy="38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Материнское молоко содержит все необходимые для малыша компоненты: антитела, иммунные клетки, </w:t>
      </w:r>
      <w:proofErr w:type="spellStart"/>
      <w:r w:rsidRPr="00837A37">
        <w:rPr>
          <w:rFonts w:ascii="Times New Roman" w:hAnsi="Times New Roman" w:cs="Times New Roman"/>
          <w:sz w:val="24"/>
          <w:szCs w:val="24"/>
        </w:rPr>
        <w:t>бифидо</w:t>
      </w:r>
      <w:proofErr w:type="spellEnd"/>
      <w:r w:rsidRPr="00837A37">
        <w:rPr>
          <w:rFonts w:ascii="Times New Roman" w:hAnsi="Times New Roman" w:cs="Times New Roman"/>
          <w:sz w:val="24"/>
          <w:szCs w:val="24"/>
        </w:rPr>
        <w:t xml:space="preserve">– и </w:t>
      </w:r>
      <w:proofErr w:type="spellStart"/>
      <w:r w:rsidRPr="00837A37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837A37">
        <w:rPr>
          <w:rFonts w:ascii="Times New Roman" w:hAnsi="Times New Roman" w:cs="Times New Roman"/>
          <w:sz w:val="24"/>
          <w:szCs w:val="24"/>
        </w:rPr>
        <w:t xml:space="preserve"> и другие биологически активные вещества.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Поэтому грудное молоко: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оказывает благоприятное влияние на развитие центральной нервной и иммунной систем;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снижает риск заболевания отитом и острыми респираторными инфекциями;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>• снижает частоту инфекций желудочно-кишечного тракта и возникновения диареи.</w:t>
      </w:r>
    </w:p>
    <w:p w:rsidR="00837A37" w:rsidRDefault="00837A37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>Польза грудного вскармливания для мамы</w:t>
      </w:r>
      <w:r w:rsidR="00837A37">
        <w:rPr>
          <w:rFonts w:ascii="Times New Roman" w:hAnsi="Times New Roman" w:cs="Times New Roman"/>
          <w:sz w:val="24"/>
          <w:szCs w:val="24"/>
        </w:rPr>
        <w:t>:</w:t>
      </w:r>
      <w:r w:rsidRPr="00837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Усиливает сократительную способность матки после родов и помогает восстановить ее первоначальный размер;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Снижает риск возникновения послеродовых кровотечений;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Снижает риск возникновения рака молочной железы, матки, яичников;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Способствует более быстрому восстановлению веса при кормлении грудью не менее 6 месяцев;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Является профилактикой послеродовой депрессии; </w:t>
      </w: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• Снижает риск развития хронической боли после Кесарева сечения. </w:t>
      </w:r>
    </w:p>
    <w:p w:rsidR="00837A37" w:rsidRDefault="00837A37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A37">
        <w:rPr>
          <w:rFonts w:ascii="Times New Roman" w:hAnsi="Times New Roman" w:cs="Times New Roman"/>
          <w:sz w:val="24"/>
          <w:szCs w:val="24"/>
        </w:rPr>
        <w:t xml:space="preserve">Грудное вскармливание и телесный контакт мамы с ребенком помогают установить тесную эмоциональную связь друг с другом. </w:t>
      </w:r>
    </w:p>
    <w:p w:rsidR="00AD5D0E" w:rsidRPr="00837A37" w:rsidRDefault="00AD5D0E" w:rsidP="00837A3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7A37">
        <w:rPr>
          <w:rFonts w:ascii="Times New Roman" w:hAnsi="Times New Roman" w:cs="Times New Roman"/>
          <w:sz w:val="24"/>
          <w:szCs w:val="24"/>
        </w:rPr>
        <w:t>Грудное вскармливание – это наилучший способ дать вашему ребенку здоровый старт в жизни. Всемирная Организация Здравоохранения рекомендует исключительно грудное вскармливание до 6 месяцев жизни малыша и продолжение кормления грудью после введения прикорма до 2 лет и более.</w:t>
      </w:r>
    </w:p>
    <w:p w:rsid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5D0E" w:rsidRPr="00E266CA" w:rsidRDefault="00AD5D0E" w:rsidP="00AD5D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AD5D0E" w:rsidRPr="00E2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FF"/>
    <w:multiLevelType w:val="multilevel"/>
    <w:tmpl w:val="ACF6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91C"/>
    <w:multiLevelType w:val="multilevel"/>
    <w:tmpl w:val="06AE9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D0C99"/>
    <w:multiLevelType w:val="multilevel"/>
    <w:tmpl w:val="EAD82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B3044"/>
    <w:multiLevelType w:val="multilevel"/>
    <w:tmpl w:val="A15AA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558D1"/>
    <w:multiLevelType w:val="multilevel"/>
    <w:tmpl w:val="FF88C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60981"/>
    <w:multiLevelType w:val="multilevel"/>
    <w:tmpl w:val="83E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72B24"/>
    <w:multiLevelType w:val="multilevel"/>
    <w:tmpl w:val="6B484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34A98"/>
    <w:multiLevelType w:val="multilevel"/>
    <w:tmpl w:val="F4526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E3588"/>
    <w:multiLevelType w:val="multilevel"/>
    <w:tmpl w:val="A1329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9761E"/>
    <w:multiLevelType w:val="multilevel"/>
    <w:tmpl w:val="7446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F"/>
    <w:rsid w:val="00021B57"/>
    <w:rsid w:val="00134303"/>
    <w:rsid w:val="00164D63"/>
    <w:rsid w:val="00191693"/>
    <w:rsid w:val="001B10CA"/>
    <w:rsid w:val="00290CB6"/>
    <w:rsid w:val="002E1802"/>
    <w:rsid w:val="00395EFA"/>
    <w:rsid w:val="003E6A81"/>
    <w:rsid w:val="00400A14"/>
    <w:rsid w:val="00404890"/>
    <w:rsid w:val="0045408B"/>
    <w:rsid w:val="004B615C"/>
    <w:rsid w:val="00512DE3"/>
    <w:rsid w:val="00556385"/>
    <w:rsid w:val="005D688C"/>
    <w:rsid w:val="0068271F"/>
    <w:rsid w:val="006A4225"/>
    <w:rsid w:val="006D17DF"/>
    <w:rsid w:val="007354A5"/>
    <w:rsid w:val="007C3C7C"/>
    <w:rsid w:val="00837A37"/>
    <w:rsid w:val="00895F09"/>
    <w:rsid w:val="008C3C9F"/>
    <w:rsid w:val="009E3B66"/>
    <w:rsid w:val="00A91720"/>
    <w:rsid w:val="00AD5D0E"/>
    <w:rsid w:val="00C96513"/>
    <w:rsid w:val="00C9796D"/>
    <w:rsid w:val="00CA7D58"/>
    <w:rsid w:val="00DC2C21"/>
    <w:rsid w:val="00DC5D52"/>
    <w:rsid w:val="00E266CA"/>
    <w:rsid w:val="00E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E659"/>
  <w15:chartTrackingRefBased/>
  <w15:docId w15:val="{4CF01902-D486-4D35-8C7A-0AD5AB4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29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0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</dc:creator>
  <cp:keywords/>
  <dc:description/>
  <cp:lastModifiedBy>GlavV</cp:lastModifiedBy>
  <cp:revision>4</cp:revision>
  <dcterms:created xsi:type="dcterms:W3CDTF">2025-02-10T07:07:00Z</dcterms:created>
  <dcterms:modified xsi:type="dcterms:W3CDTF">2025-02-10T08:55:00Z</dcterms:modified>
</cp:coreProperties>
</file>